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2C6D5C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bookmarkStart w:id="0" w:name="_GoBack"/>
      <w:bookmarkEnd w:id="0"/>
      <w:proofErr w:type="gramEnd"/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6402E" w:rsidRPr="002C6D5C" w:rsidRDefault="002C6D5C" w:rsidP="002C6D5C">
      <w:pPr>
        <w:pStyle w:val="Standard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 w:rsidRPr="00FC3B1A">
        <w:rPr>
          <w:rFonts w:ascii="Times New Roman" w:hAnsi="Times New Roman" w:cs="Times New Roman"/>
          <w:sz w:val="28"/>
          <w:szCs w:val="28"/>
          <w:lang w:val="uk-UA"/>
        </w:rPr>
        <w:t>спираючись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та відеоматеріали в групі, фактори, що призвели до виходу хребетних тварин на суходіл. </w:t>
      </w:r>
      <w:r w:rsidRPr="002C6D5C">
        <w:rPr>
          <w:rFonts w:ascii="Times New Roman" w:hAnsi="Times New Roman" w:cs="Times New Roman"/>
          <w:sz w:val="28"/>
          <w:szCs w:val="28"/>
        </w:rPr>
        <w:t xml:space="preserve"> </w:t>
      </w:r>
      <w:r w:rsidRPr="002C6D5C">
        <w:rPr>
          <w:rFonts w:ascii="Times New Roman" w:hAnsi="Times New Roman" w:cs="Times New Roman"/>
          <w:sz w:val="28"/>
          <w:szCs w:val="28"/>
          <w:lang w:val="uk-UA"/>
        </w:rPr>
        <w:t>Міні-проект: Перші хребетні суходолу. Хто вони?</w:t>
      </w:r>
    </w:p>
    <w:p w:rsidR="002C6D5C" w:rsidRPr="002C6D5C" w:rsidRDefault="002C6D5C" w:rsidP="002C6D5C">
      <w:pPr>
        <w:pStyle w:val="Standard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6D5C">
        <w:rPr>
          <w:rFonts w:ascii="Times New Roman" w:hAnsi="Times New Roman" w:cs="Times New Roman"/>
          <w:sz w:val="28"/>
          <w:szCs w:val="28"/>
          <w:lang w:val="uk-UA"/>
        </w:rPr>
        <w:t xml:space="preserve">класти розгалужену схему класу амфібій, спираючись на фото та відеоматеріали в групі </w:t>
      </w:r>
      <w:proofErr w:type="spellStart"/>
      <w:r w:rsidRPr="002C6D5C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2C6D5C">
        <w:rPr>
          <w:rFonts w:ascii="Times New Roman" w:hAnsi="Times New Roman" w:cs="Times New Roman"/>
          <w:sz w:val="28"/>
          <w:szCs w:val="28"/>
          <w:lang w:val="uk-UA"/>
        </w:rPr>
        <w:t xml:space="preserve">.  Визначити особливості будови хвостатих, безхвостих та безногих амфібій. </w:t>
      </w:r>
    </w:p>
    <w:p w:rsidR="002C6D5C" w:rsidRPr="0016402E" w:rsidRDefault="002C6D5C" w:rsidP="002C6D5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Міні-проект: Отруйні амфібії, міфи та реальність.</w:t>
      </w:r>
    </w:p>
    <w:sectPr w:rsidR="002C6D5C" w:rsidRPr="0016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5625C0"/>
    <w:rsid w:val="005D4336"/>
    <w:rsid w:val="006E57F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2020-03-28T05:38:00Z</dcterms:created>
  <dcterms:modified xsi:type="dcterms:W3CDTF">2020-03-28T05:38:00Z</dcterms:modified>
</cp:coreProperties>
</file>